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8DB40" w14:textId="77777777" w:rsidR="00C43F77" w:rsidRDefault="00C43F77" w:rsidP="00C43F77">
      <w:pPr>
        <w:jc w:val="right"/>
      </w:pPr>
      <w:r>
        <w:rPr>
          <w:noProof/>
        </w:rPr>
        <w:drawing>
          <wp:inline distT="0" distB="0" distL="0" distR="0" wp14:anchorId="7306A13B" wp14:editId="60644E57">
            <wp:extent cx="3133725" cy="771525"/>
            <wp:effectExtent l="0" t="0" r="9525" b="9525"/>
            <wp:docPr id="4"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Ein Bild, das Tex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33725" cy="771525"/>
                    </a:xfrm>
                    <a:prstGeom prst="rect">
                      <a:avLst/>
                    </a:prstGeom>
                    <a:noFill/>
                    <a:ln>
                      <a:noFill/>
                    </a:ln>
                  </pic:spPr>
                </pic:pic>
              </a:graphicData>
            </a:graphic>
          </wp:inline>
        </w:drawing>
      </w:r>
    </w:p>
    <w:p w14:paraId="7ABFD920" w14:textId="77777777" w:rsidR="00C43F77" w:rsidRDefault="00C43F77" w:rsidP="00C43F77">
      <w:pPr>
        <w:rPr>
          <w:b/>
          <w:bCs/>
          <w:sz w:val="28"/>
          <w:szCs w:val="28"/>
        </w:rPr>
      </w:pPr>
    </w:p>
    <w:p w14:paraId="2FF2A764" w14:textId="77777777" w:rsidR="008458BD" w:rsidRDefault="008458BD" w:rsidP="008458BD">
      <w:pPr>
        <w:rPr>
          <w:rFonts w:eastAsiaTheme="minorHAnsi"/>
          <w:b/>
          <w:bCs/>
          <w:color w:val="000000"/>
          <w:sz w:val="28"/>
          <w:szCs w:val="28"/>
        </w:rPr>
      </w:pPr>
      <w:r>
        <w:rPr>
          <w:b/>
          <w:bCs/>
          <w:color w:val="000000"/>
          <w:sz w:val="28"/>
          <w:szCs w:val="28"/>
        </w:rPr>
        <w:t>PVÖ-Kostelka zu Pflegereform: Wenig Licht – viel Schatten</w:t>
      </w:r>
    </w:p>
    <w:p w14:paraId="0B0C7495" w14:textId="1A4AA8D3" w:rsidR="008458BD" w:rsidRDefault="008458BD" w:rsidP="008458BD">
      <w:pPr>
        <w:rPr>
          <w:color w:val="000000"/>
          <w:sz w:val="28"/>
          <w:szCs w:val="28"/>
        </w:rPr>
      </w:pPr>
      <w:r>
        <w:rPr>
          <w:b/>
          <w:bCs/>
          <w:color w:val="000000"/>
          <w:sz w:val="28"/>
          <w:szCs w:val="28"/>
        </w:rPr>
        <w:t>Utl.: Wo bleiben die großen Reformschritte</w:t>
      </w:r>
      <w:r w:rsidR="007E7DF7">
        <w:rPr>
          <w:b/>
          <w:bCs/>
          <w:color w:val="000000"/>
          <w:sz w:val="28"/>
          <w:szCs w:val="28"/>
        </w:rPr>
        <w:t xml:space="preserve">? Pensionistenverband fordert </w:t>
      </w:r>
      <w:r w:rsidR="00381BC8">
        <w:rPr>
          <w:b/>
          <w:bCs/>
          <w:color w:val="000000"/>
          <w:sz w:val="28"/>
          <w:szCs w:val="28"/>
        </w:rPr>
        <w:t xml:space="preserve">eigenes </w:t>
      </w:r>
      <w:r w:rsidR="00E7031D">
        <w:rPr>
          <w:b/>
          <w:bCs/>
          <w:color w:val="000000"/>
          <w:sz w:val="28"/>
          <w:szCs w:val="28"/>
        </w:rPr>
        <w:t xml:space="preserve">Pflege-Staatssekretariat </w:t>
      </w:r>
    </w:p>
    <w:p w14:paraId="77E13604" w14:textId="77777777" w:rsidR="008458BD" w:rsidRDefault="008458BD" w:rsidP="008458BD">
      <w:pPr>
        <w:rPr>
          <w:color w:val="000000"/>
          <w:sz w:val="28"/>
          <w:szCs w:val="28"/>
        </w:rPr>
      </w:pPr>
    </w:p>
    <w:p w14:paraId="15E23902" w14:textId="2A1ED93D" w:rsidR="008458BD" w:rsidRDefault="008458BD" w:rsidP="008458BD">
      <w:pPr>
        <w:rPr>
          <w:color w:val="000000"/>
          <w:sz w:val="28"/>
          <w:szCs w:val="28"/>
        </w:rPr>
      </w:pPr>
      <w:r>
        <w:rPr>
          <w:color w:val="000000"/>
          <w:sz w:val="28"/>
          <w:szCs w:val="28"/>
        </w:rPr>
        <w:t xml:space="preserve">„ENDLICH hat die Bundesregierung auf das jahrelange Drängen des </w:t>
      </w:r>
      <w:proofErr w:type="spellStart"/>
      <w:r>
        <w:rPr>
          <w:color w:val="000000"/>
          <w:sz w:val="28"/>
          <w:szCs w:val="28"/>
        </w:rPr>
        <w:t>Pensionistenverbandes</w:t>
      </w:r>
      <w:proofErr w:type="spellEnd"/>
      <w:r>
        <w:rPr>
          <w:color w:val="000000"/>
          <w:sz w:val="28"/>
          <w:szCs w:val="28"/>
        </w:rPr>
        <w:t xml:space="preserve"> und de</w:t>
      </w:r>
      <w:r w:rsidR="00381BC8">
        <w:rPr>
          <w:color w:val="000000"/>
          <w:sz w:val="28"/>
          <w:szCs w:val="28"/>
        </w:rPr>
        <w:t xml:space="preserve"> </w:t>
      </w:r>
      <w:r>
        <w:rPr>
          <w:color w:val="000000"/>
          <w:sz w:val="28"/>
          <w:szCs w:val="28"/>
        </w:rPr>
        <w:t>facto sämtlicher mit der Pflege befassten Organisationen und Institutionen reagiert! ENDLICH – nach 5 Jahren Stillstand und 5 Ressortminister</w:t>
      </w:r>
      <w:r w:rsidR="00381BC8">
        <w:rPr>
          <w:color w:val="000000"/>
          <w:sz w:val="28"/>
          <w:szCs w:val="28"/>
        </w:rPr>
        <w:t>n</w:t>
      </w:r>
      <w:r>
        <w:rPr>
          <w:color w:val="000000"/>
          <w:sz w:val="28"/>
          <w:szCs w:val="28"/>
        </w:rPr>
        <w:t xml:space="preserve">!“, so Dr. Peter Kostelka, Präsident des </w:t>
      </w:r>
      <w:proofErr w:type="spellStart"/>
      <w:r>
        <w:rPr>
          <w:color w:val="000000"/>
          <w:sz w:val="28"/>
          <w:szCs w:val="28"/>
        </w:rPr>
        <w:t>Pensionistenverbandes</w:t>
      </w:r>
      <w:proofErr w:type="spellEnd"/>
      <w:r>
        <w:rPr>
          <w:color w:val="000000"/>
          <w:sz w:val="28"/>
          <w:szCs w:val="28"/>
        </w:rPr>
        <w:t xml:space="preserve"> Österreichs (PVÖ) zu den heute bestenfalls als „Start“ zu bezeichnenden Ankündigungen einer Pflegereform durch die ÖVP/Grünen-Regierung. Für den Präsidenten </w:t>
      </w:r>
      <w:proofErr w:type="gramStart"/>
      <w:r>
        <w:rPr>
          <w:color w:val="000000"/>
          <w:sz w:val="28"/>
          <w:szCs w:val="28"/>
        </w:rPr>
        <w:t>der größten Senior</w:t>
      </w:r>
      <w:proofErr w:type="gramEnd"/>
      <w:r>
        <w:rPr>
          <w:color w:val="000000"/>
          <w:sz w:val="28"/>
          <w:szCs w:val="28"/>
        </w:rPr>
        <w:t>*</w:t>
      </w:r>
      <w:proofErr w:type="spellStart"/>
      <w:r>
        <w:rPr>
          <w:color w:val="000000"/>
          <w:sz w:val="28"/>
          <w:szCs w:val="28"/>
        </w:rPr>
        <w:t>innenorganisation</w:t>
      </w:r>
      <w:proofErr w:type="spellEnd"/>
      <w:r>
        <w:rPr>
          <w:color w:val="000000"/>
          <w:sz w:val="28"/>
          <w:szCs w:val="28"/>
        </w:rPr>
        <w:t xml:space="preserve"> Österreichs beinhalten die vorgestellte Maßnahmen „wenig Licht, aber viel Schatten, weil wesentliche strukturelle Maßnahmen fehlen“. Daher fordert Kostelka ein eigenes Staatssekretariat</w:t>
      </w:r>
      <w:r w:rsidR="001B1427">
        <w:rPr>
          <w:color w:val="000000"/>
          <w:sz w:val="28"/>
          <w:szCs w:val="28"/>
        </w:rPr>
        <w:t xml:space="preserve"> für Pflege</w:t>
      </w:r>
      <w:r>
        <w:rPr>
          <w:color w:val="000000"/>
          <w:sz w:val="28"/>
          <w:szCs w:val="28"/>
        </w:rPr>
        <w:t xml:space="preserve"> „um eine Reform an Haupt und Gliedern zu bewerkstelligen“. </w:t>
      </w:r>
      <w:r w:rsidR="001B1427">
        <w:rPr>
          <w:color w:val="000000"/>
          <w:sz w:val="28"/>
          <w:szCs w:val="28"/>
        </w:rPr>
        <w:t>****</w:t>
      </w:r>
    </w:p>
    <w:p w14:paraId="361D9B56" w14:textId="77777777" w:rsidR="0094454D" w:rsidRPr="0094454D" w:rsidRDefault="0094454D" w:rsidP="0094454D">
      <w:pPr>
        <w:rPr>
          <w:color w:val="000000"/>
          <w:sz w:val="28"/>
          <w:szCs w:val="28"/>
        </w:rPr>
      </w:pPr>
      <w:r w:rsidRPr="0094454D">
        <w:rPr>
          <w:color w:val="000000"/>
          <w:sz w:val="28"/>
          <w:szCs w:val="28"/>
        </w:rPr>
        <w:t xml:space="preserve">Jede und Jeder wird in Zukunft unmittelbar von Pflege betroffen sein. Ob als Angehöriger, als pflegend in der Familie tätig oder als selbst pflegebedürftige Person. Leider fehlt die wichtige niederschwellige und wohnortnahe Erstansprechstelle für Pflege und Betreuung mit einem österreichweiten Pflegetelefon. Denn wenn Menschen plötzlich pflegebedürftig werden, stehen Angehörige oftmals vor dutzenden Fragezeichen, Unsicherheiten und Hürden. Auch fehlen konkrete Zeitpläne für die Umsetzung sowie langfristige Maßnahmen“, so Kostelka. </w:t>
      </w:r>
    </w:p>
    <w:p w14:paraId="28DCF096" w14:textId="77777777" w:rsidR="0094454D" w:rsidRPr="0094454D" w:rsidRDefault="0094454D" w:rsidP="0094454D">
      <w:pPr>
        <w:rPr>
          <w:color w:val="000000"/>
          <w:sz w:val="28"/>
          <w:szCs w:val="28"/>
        </w:rPr>
      </w:pPr>
    </w:p>
    <w:p w14:paraId="3F0662C4" w14:textId="77777777" w:rsidR="0094454D" w:rsidRPr="0094454D" w:rsidRDefault="0094454D" w:rsidP="0094454D">
      <w:pPr>
        <w:rPr>
          <w:color w:val="000000"/>
          <w:sz w:val="28"/>
          <w:szCs w:val="28"/>
        </w:rPr>
      </w:pPr>
      <w:r w:rsidRPr="0094454D">
        <w:rPr>
          <w:color w:val="000000"/>
          <w:sz w:val="28"/>
          <w:szCs w:val="28"/>
        </w:rPr>
        <w:t xml:space="preserve">Zwtl.: Einige Forderungen des </w:t>
      </w:r>
      <w:proofErr w:type="spellStart"/>
      <w:r w:rsidRPr="0094454D">
        <w:rPr>
          <w:color w:val="000000"/>
          <w:sz w:val="28"/>
          <w:szCs w:val="28"/>
        </w:rPr>
        <w:t>Pensionistenverbandes</w:t>
      </w:r>
      <w:proofErr w:type="spellEnd"/>
      <w:r w:rsidRPr="0094454D">
        <w:rPr>
          <w:color w:val="000000"/>
          <w:sz w:val="28"/>
          <w:szCs w:val="28"/>
        </w:rPr>
        <w:t xml:space="preserve"> übernommen</w:t>
      </w:r>
    </w:p>
    <w:p w14:paraId="7307BC7C" w14:textId="77777777" w:rsidR="0094454D" w:rsidRPr="0094454D" w:rsidRDefault="0094454D" w:rsidP="0094454D">
      <w:pPr>
        <w:rPr>
          <w:color w:val="000000"/>
          <w:sz w:val="28"/>
          <w:szCs w:val="28"/>
        </w:rPr>
      </w:pPr>
    </w:p>
    <w:p w14:paraId="0AD6E599" w14:textId="77777777" w:rsidR="0094454D" w:rsidRPr="0094454D" w:rsidRDefault="0094454D" w:rsidP="0094454D">
      <w:pPr>
        <w:rPr>
          <w:color w:val="000000"/>
          <w:sz w:val="28"/>
          <w:szCs w:val="28"/>
        </w:rPr>
      </w:pPr>
      <w:r w:rsidRPr="0094454D">
        <w:rPr>
          <w:color w:val="000000"/>
          <w:sz w:val="28"/>
          <w:szCs w:val="28"/>
        </w:rPr>
        <w:t xml:space="preserve">Kostelka anerkennt aber, dass einige Forderungen des </w:t>
      </w:r>
      <w:proofErr w:type="spellStart"/>
      <w:r w:rsidRPr="0094454D">
        <w:rPr>
          <w:color w:val="000000"/>
          <w:sz w:val="28"/>
          <w:szCs w:val="28"/>
        </w:rPr>
        <w:t>Pensionistenverbandes</w:t>
      </w:r>
      <w:proofErr w:type="spellEnd"/>
      <w:r w:rsidRPr="0094454D">
        <w:rPr>
          <w:color w:val="000000"/>
          <w:sz w:val="28"/>
          <w:szCs w:val="28"/>
        </w:rPr>
        <w:t xml:space="preserve"> übernommen wurden. Unter anderem die Attraktivierung der Ausbildung durch finanzielle Anreize, mehr Information und Kurse für pflegende </w:t>
      </w:r>
      <w:r w:rsidRPr="0094454D">
        <w:rPr>
          <w:color w:val="000000"/>
          <w:sz w:val="28"/>
          <w:szCs w:val="28"/>
        </w:rPr>
        <w:lastRenderedPageBreak/>
        <w:t xml:space="preserve">Angehörige, die stärkere Berücksichtigung von Demenz und anderen psychischen Erkrankungen und mehr Geld für die 24h-Betreuung. </w:t>
      </w:r>
    </w:p>
    <w:p w14:paraId="7132DE7E" w14:textId="77777777" w:rsidR="0094454D" w:rsidRPr="0094454D" w:rsidRDefault="0094454D" w:rsidP="0094454D">
      <w:pPr>
        <w:rPr>
          <w:color w:val="000000"/>
          <w:sz w:val="28"/>
          <w:szCs w:val="28"/>
        </w:rPr>
      </w:pPr>
    </w:p>
    <w:p w14:paraId="478E85A7" w14:textId="77777777" w:rsidR="0094454D" w:rsidRPr="0094454D" w:rsidRDefault="0094454D" w:rsidP="0094454D">
      <w:pPr>
        <w:rPr>
          <w:color w:val="000000"/>
          <w:sz w:val="28"/>
          <w:szCs w:val="28"/>
        </w:rPr>
      </w:pPr>
      <w:r w:rsidRPr="0094454D">
        <w:rPr>
          <w:color w:val="000000"/>
          <w:sz w:val="28"/>
          <w:szCs w:val="28"/>
        </w:rPr>
        <w:t>Zwtl.: Pflegereform muss nochmals grundlegend überarbeitet werden</w:t>
      </w:r>
    </w:p>
    <w:p w14:paraId="41AA3780" w14:textId="77777777" w:rsidR="0094454D" w:rsidRPr="0094454D" w:rsidRDefault="0094454D" w:rsidP="0094454D">
      <w:pPr>
        <w:rPr>
          <w:color w:val="000000"/>
          <w:sz w:val="28"/>
          <w:szCs w:val="28"/>
        </w:rPr>
      </w:pPr>
    </w:p>
    <w:p w14:paraId="22B1B774" w14:textId="6C982ADF" w:rsidR="008458BD" w:rsidRDefault="0094454D" w:rsidP="0094454D">
      <w:pPr>
        <w:rPr>
          <w:color w:val="000000"/>
          <w:sz w:val="28"/>
          <w:szCs w:val="28"/>
        </w:rPr>
      </w:pPr>
      <w:r w:rsidRPr="0094454D">
        <w:rPr>
          <w:color w:val="000000"/>
          <w:sz w:val="28"/>
          <w:szCs w:val="28"/>
        </w:rPr>
        <w:t xml:space="preserve">Kostelka appelliert an die Bundesregierung, die Maßnahmen der Pflegereform noch einmal im Zuge der Umsetzung grundlegend zu überarbeiten und zu verbessern. Denn die vorgestellten Maßnahmen wirken nicht wirklich langfristig, sondern nur auf 2 bis 3 Jahre. „Die </w:t>
      </w:r>
      <w:proofErr w:type="spellStart"/>
      <w:r w:rsidRPr="0094454D">
        <w:rPr>
          <w:color w:val="000000"/>
          <w:sz w:val="28"/>
          <w:szCs w:val="28"/>
        </w:rPr>
        <w:t>Pensionistenvertreter</w:t>
      </w:r>
      <w:proofErr w:type="spellEnd"/>
      <w:r w:rsidRPr="0094454D">
        <w:rPr>
          <w:color w:val="000000"/>
          <w:sz w:val="28"/>
          <w:szCs w:val="28"/>
        </w:rPr>
        <w:t xml:space="preserve"> stehen dabei selbstverständlich gerne jederzeit mit Rat und Tat zur Seite! Damit daraus eine Pflegereform wird, die diesen Namen auch wirklich verdient“, so der PVÖ-Präsident abschließend. (Schluss)</w:t>
      </w:r>
    </w:p>
    <w:p w14:paraId="23EF8729" w14:textId="77777777" w:rsidR="00EC7D98" w:rsidRDefault="00EC7D98" w:rsidP="00EC7D98">
      <w:pPr>
        <w:rPr>
          <w:b/>
          <w:bCs/>
          <w:color w:val="000000"/>
          <w:sz w:val="28"/>
          <w:szCs w:val="28"/>
        </w:rPr>
      </w:pPr>
    </w:p>
    <w:p w14:paraId="463117D7" w14:textId="20101482" w:rsidR="00EC7D98" w:rsidRPr="00EC7D98" w:rsidRDefault="00EC7D98" w:rsidP="00EC7D98">
      <w:pPr>
        <w:rPr>
          <w:b/>
          <w:bCs/>
          <w:color w:val="000000"/>
          <w:sz w:val="28"/>
          <w:szCs w:val="28"/>
        </w:rPr>
      </w:pPr>
      <w:r w:rsidRPr="00EC7D98">
        <w:rPr>
          <w:b/>
          <w:bCs/>
          <w:color w:val="000000"/>
          <w:sz w:val="28"/>
          <w:szCs w:val="28"/>
        </w:rPr>
        <w:t>Rückfragehinweis:</w:t>
      </w:r>
    </w:p>
    <w:p w14:paraId="646C7BDA" w14:textId="77777777" w:rsidR="00EC7D98" w:rsidRPr="00EC7D98" w:rsidRDefault="00EC7D98" w:rsidP="00EC7D98">
      <w:pPr>
        <w:rPr>
          <w:color w:val="000000"/>
          <w:sz w:val="28"/>
          <w:szCs w:val="28"/>
        </w:rPr>
      </w:pPr>
    </w:p>
    <w:p w14:paraId="30D857DA" w14:textId="77777777" w:rsidR="00EC7D98" w:rsidRPr="00EC7D98" w:rsidRDefault="00EC7D98" w:rsidP="00EC7D98">
      <w:pPr>
        <w:rPr>
          <w:color w:val="000000"/>
          <w:sz w:val="28"/>
          <w:szCs w:val="28"/>
        </w:rPr>
      </w:pPr>
      <w:r w:rsidRPr="00EC7D98">
        <w:rPr>
          <w:color w:val="000000"/>
          <w:sz w:val="28"/>
          <w:szCs w:val="28"/>
        </w:rPr>
        <w:t>Pensionistenverband Österreichs</w:t>
      </w:r>
    </w:p>
    <w:p w14:paraId="76AF111F" w14:textId="77777777" w:rsidR="00EC7D98" w:rsidRPr="00EC7D98" w:rsidRDefault="00EC7D98" w:rsidP="00EC7D98">
      <w:pPr>
        <w:rPr>
          <w:color w:val="000000"/>
          <w:sz w:val="28"/>
          <w:szCs w:val="28"/>
        </w:rPr>
      </w:pPr>
      <w:r w:rsidRPr="00EC7D98">
        <w:rPr>
          <w:color w:val="000000"/>
          <w:sz w:val="28"/>
          <w:szCs w:val="28"/>
        </w:rPr>
        <w:t>Andreas Wohlmuth</w:t>
      </w:r>
    </w:p>
    <w:p w14:paraId="3530C4AE" w14:textId="77777777" w:rsidR="00EC7D98" w:rsidRPr="00EC7D98" w:rsidRDefault="00EC7D98" w:rsidP="00EC7D98">
      <w:pPr>
        <w:rPr>
          <w:color w:val="000000"/>
          <w:sz w:val="28"/>
          <w:szCs w:val="28"/>
        </w:rPr>
      </w:pPr>
      <w:r w:rsidRPr="00EC7D98">
        <w:rPr>
          <w:color w:val="000000"/>
          <w:sz w:val="28"/>
          <w:szCs w:val="28"/>
        </w:rPr>
        <w:t>Generalsekretär</w:t>
      </w:r>
    </w:p>
    <w:p w14:paraId="2AF608C6" w14:textId="77777777" w:rsidR="00EC7D98" w:rsidRPr="00EC7D98" w:rsidRDefault="00EC7D98" w:rsidP="00EC7D98">
      <w:pPr>
        <w:rPr>
          <w:color w:val="000000"/>
          <w:sz w:val="28"/>
          <w:szCs w:val="28"/>
        </w:rPr>
      </w:pPr>
      <w:r w:rsidRPr="00EC7D98">
        <w:rPr>
          <w:color w:val="000000"/>
          <w:sz w:val="28"/>
          <w:szCs w:val="28"/>
        </w:rPr>
        <w:t>0664/48 36 138</w:t>
      </w:r>
    </w:p>
    <w:p w14:paraId="3BBB6B4C" w14:textId="77777777" w:rsidR="00EC7D98" w:rsidRPr="00EC7D98" w:rsidRDefault="00EC7D98" w:rsidP="00EC7D98">
      <w:pPr>
        <w:rPr>
          <w:color w:val="000000"/>
          <w:sz w:val="28"/>
          <w:szCs w:val="28"/>
        </w:rPr>
      </w:pPr>
      <w:r w:rsidRPr="00EC7D98">
        <w:rPr>
          <w:color w:val="000000"/>
          <w:sz w:val="28"/>
          <w:szCs w:val="28"/>
        </w:rPr>
        <w:t>andreas.wohlmuth@pvoe.at</w:t>
      </w:r>
    </w:p>
    <w:p w14:paraId="24B1A14D" w14:textId="77777777" w:rsidR="0094454D" w:rsidRDefault="0094454D" w:rsidP="0094454D">
      <w:pPr>
        <w:rPr>
          <w:color w:val="000000"/>
          <w:sz w:val="28"/>
          <w:szCs w:val="28"/>
        </w:rPr>
      </w:pPr>
    </w:p>
    <w:sectPr w:rsidR="009445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2D"/>
    <w:rsid w:val="00002695"/>
    <w:rsid w:val="000869A0"/>
    <w:rsid w:val="000C5C07"/>
    <w:rsid w:val="000F1CFD"/>
    <w:rsid w:val="00115092"/>
    <w:rsid w:val="00164111"/>
    <w:rsid w:val="00171BEF"/>
    <w:rsid w:val="001A1F34"/>
    <w:rsid w:val="001B1427"/>
    <w:rsid w:val="001D413A"/>
    <w:rsid w:val="001D60BF"/>
    <w:rsid w:val="001E1B13"/>
    <w:rsid w:val="001E3028"/>
    <w:rsid w:val="002449FF"/>
    <w:rsid w:val="002C2D2D"/>
    <w:rsid w:val="002D5443"/>
    <w:rsid w:val="002E199D"/>
    <w:rsid w:val="00304446"/>
    <w:rsid w:val="003340F6"/>
    <w:rsid w:val="00351FE2"/>
    <w:rsid w:val="00381BC8"/>
    <w:rsid w:val="003A6403"/>
    <w:rsid w:val="003E2C11"/>
    <w:rsid w:val="003F6253"/>
    <w:rsid w:val="00412023"/>
    <w:rsid w:val="004255DC"/>
    <w:rsid w:val="004459E3"/>
    <w:rsid w:val="004D3FCE"/>
    <w:rsid w:val="004D78C8"/>
    <w:rsid w:val="00554FAA"/>
    <w:rsid w:val="00567E94"/>
    <w:rsid w:val="00595DD9"/>
    <w:rsid w:val="005F111C"/>
    <w:rsid w:val="006715FF"/>
    <w:rsid w:val="0069189B"/>
    <w:rsid w:val="00693C1B"/>
    <w:rsid w:val="006F67D0"/>
    <w:rsid w:val="007E7DF7"/>
    <w:rsid w:val="007F7340"/>
    <w:rsid w:val="0081587B"/>
    <w:rsid w:val="00825616"/>
    <w:rsid w:val="00835124"/>
    <w:rsid w:val="008458BD"/>
    <w:rsid w:val="00850982"/>
    <w:rsid w:val="00853113"/>
    <w:rsid w:val="008A1AC4"/>
    <w:rsid w:val="008B363B"/>
    <w:rsid w:val="008C23E6"/>
    <w:rsid w:val="008C6A21"/>
    <w:rsid w:val="009140B6"/>
    <w:rsid w:val="0094454D"/>
    <w:rsid w:val="00957FB8"/>
    <w:rsid w:val="00972553"/>
    <w:rsid w:val="009A32C5"/>
    <w:rsid w:val="00A47992"/>
    <w:rsid w:val="00A96C96"/>
    <w:rsid w:val="00AA253F"/>
    <w:rsid w:val="00B33BB3"/>
    <w:rsid w:val="00B56163"/>
    <w:rsid w:val="00BD6A47"/>
    <w:rsid w:val="00C43F77"/>
    <w:rsid w:val="00DA2744"/>
    <w:rsid w:val="00DA4A98"/>
    <w:rsid w:val="00DC06D5"/>
    <w:rsid w:val="00DE15DF"/>
    <w:rsid w:val="00E10404"/>
    <w:rsid w:val="00E47E92"/>
    <w:rsid w:val="00E7031D"/>
    <w:rsid w:val="00EC7D98"/>
    <w:rsid w:val="00ED7446"/>
    <w:rsid w:val="00EF6888"/>
    <w:rsid w:val="00F15316"/>
    <w:rsid w:val="00F22AD1"/>
    <w:rsid w:val="00F27096"/>
    <w:rsid w:val="00FB506B"/>
    <w:rsid w:val="00FF36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B39A"/>
  <w15:chartTrackingRefBased/>
  <w15:docId w15:val="{16D3CAA4-ECD1-495C-9C69-BED4A023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3F77"/>
    <w:pPr>
      <w:spacing w:line="25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43F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182050">
      <w:bodyDiv w:val="1"/>
      <w:marLeft w:val="0"/>
      <w:marRight w:val="0"/>
      <w:marTop w:val="0"/>
      <w:marBottom w:val="0"/>
      <w:divBdr>
        <w:top w:val="none" w:sz="0" w:space="0" w:color="auto"/>
        <w:left w:val="none" w:sz="0" w:space="0" w:color="auto"/>
        <w:bottom w:val="none" w:sz="0" w:space="0" w:color="auto"/>
        <w:right w:val="none" w:sz="0" w:space="0" w:color="auto"/>
      </w:divBdr>
    </w:div>
    <w:div w:id="1324703146">
      <w:bodyDiv w:val="1"/>
      <w:marLeft w:val="0"/>
      <w:marRight w:val="0"/>
      <w:marTop w:val="0"/>
      <w:marBottom w:val="0"/>
      <w:divBdr>
        <w:top w:val="none" w:sz="0" w:space="0" w:color="auto"/>
        <w:left w:val="none" w:sz="0" w:space="0" w:color="auto"/>
        <w:bottom w:val="none" w:sz="0" w:space="0" w:color="auto"/>
        <w:right w:val="none" w:sz="0" w:space="0" w:color="auto"/>
      </w:divBdr>
    </w:div>
    <w:div w:id="18156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2191</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Ellmer</dc:creator>
  <cp:keywords/>
  <dc:description/>
  <cp:lastModifiedBy>Susanne Ellmer</cp:lastModifiedBy>
  <cp:revision>74</cp:revision>
  <cp:lastPrinted>2022-05-12T09:31:00Z</cp:lastPrinted>
  <dcterms:created xsi:type="dcterms:W3CDTF">2022-05-12T06:48:00Z</dcterms:created>
  <dcterms:modified xsi:type="dcterms:W3CDTF">2022-05-12T09:58:00Z</dcterms:modified>
</cp:coreProperties>
</file>